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8A8" w:rsidRDefault="009D58A8" w:rsidP="009D58A8">
      <w:pPr>
        <w:jc w:val="center"/>
        <w:rPr>
          <w:rFonts w:cstheme="minorHAnsi"/>
          <w:sz w:val="20"/>
          <w:szCs w:val="20"/>
        </w:rPr>
      </w:pPr>
      <w:r w:rsidRPr="00EE0608">
        <w:rPr>
          <w:rFonts w:cstheme="minorHAnsi"/>
          <w:noProof/>
          <w:sz w:val="20"/>
          <w:szCs w:val="20"/>
        </w:rPr>
        <w:drawing>
          <wp:inline distT="0" distB="0" distL="0" distR="0" wp14:anchorId="71FAAFE3" wp14:editId="393A8F33">
            <wp:extent cx="3962400" cy="1282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MS Logo - High 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73437" cy="1285886"/>
                    </a:xfrm>
                    <a:prstGeom prst="rect">
                      <a:avLst/>
                    </a:prstGeom>
                  </pic:spPr>
                </pic:pic>
              </a:graphicData>
            </a:graphic>
          </wp:inline>
        </w:drawing>
      </w:r>
    </w:p>
    <w:p w:rsidR="009D58A8" w:rsidRDefault="009D58A8" w:rsidP="009D58A8">
      <w:pPr>
        <w:jc w:val="center"/>
        <w:rPr>
          <w:rFonts w:cstheme="minorHAnsi"/>
          <w:sz w:val="20"/>
          <w:szCs w:val="20"/>
        </w:rPr>
      </w:pPr>
      <w:r w:rsidRPr="00EE0608">
        <w:rPr>
          <w:rFonts w:cstheme="minorHAnsi"/>
          <w:noProof/>
          <w:sz w:val="20"/>
          <w:szCs w:val="20"/>
        </w:rPr>
        <w:drawing>
          <wp:inline distT="0" distB="0" distL="0" distR="0" wp14:anchorId="16947B8F" wp14:editId="5954E33B">
            <wp:extent cx="1478280" cy="1539875"/>
            <wp:effectExtent l="0" t="0" r="762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ME.png"/>
                    <pic:cNvPicPr/>
                  </pic:nvPicPr>
                  <pic:blipFill>
                    <a:blip r:embed="rId5">
                      <a:extLst>
                        <a:ext uri="{28A0092B-C50C-407E-A947-70E740481C1C}">
                          <a14:useLocalDpi xmlns:a14="http://schemas.microsoft.com/office/drawing/2010/main" val="0"/>
                        </a:ext>
                      </a:extLst>
                    </a:blip>
                    <a:stretch>
                      <a:fillRect/>
                    </a:stretch>
                  </pic:blipFill>
                  <pic:spPr>
                    <a:xfrm>
                      <a:off x="0" y="0"/>
                      <a:ext cx="1484695" cy="1546557"/>
                    </a:xfrm>
                    <a:prstGeom prst="rect">
                      <a:avLst/>
                    </a:prstGeom>
                  </pic:spPr>
                </pic:pic>
              </a:graphicData>
            </a:graphic>
          </wp:inline>
        </w:drawing>
      </w:r>
      <w:bookmarkStart w:id="0" w:name="_GoBack"/>
      <w:bookmarkEnd w:id="0"/>
    </w:p>
    <w:p w:rsidR="009D58A8" w:rsidRPr="00EE0608" w:rsidRDefault="009D58A8" w:rsidP="009D58A8">
      <w:pPr>
        <w:jc w:val="center"/>
        <w:rPr>
          <w:rFonts w:cstheme="minorHAnsi"/>
          <w:b/>
          <w:bCs/>
          <w:sz w:val="20"/>
          <w:szCs w:val="20"/>
        </w:rPr>
      </w:pPr>
      <w:r w:rsidRPr="00EE0608">
        <w:rPr>
          <w:rFonts w:cstheme="minorHAnsi"/>
          <w:b/>
          <w:bCs/>
          <w:sz w:val="20"/>
          <w:szCs w:val="20"/>
        </w:rPr>
        <w:t>ACME MARINE SERVICES INTERNATIONAL Pty Ltd – Company Profile</w:t>
      </w:r>
    </w:p>
    <w:p w:rsidR="009D58A8" w:rsidRPr="00EE0608" w:rsidRDefault="009D58A8" w:rsidP="009D58A8">
      <w:pPr>
        <w:spacing w:before="100" w:beforeAutospacing="1" w:after="100" w:afterAutospacing="1"/>
        <w:rPr>
          <w:rFonts w:cstheme="minorHAnsi"/>
          <w:color w:val="333333"/>
          <w:sz w:val="20"/>
          <w:szCs w:val="20"/>
          <w:lang w:eastAsia="en-AU"/>
        </w:rPr>
      </w:pPr>
      <w:r w:rsidRPr="00EE0608">
        <w:rPr>
          <w:rFonts w:cstheme="minorHAnsi"/>
          <w:b/>
          <w:bCs/>
          <w:i/>
          <w:iCs/>
          <w:color w:val="333333"/>
          <w:sz w:val="20"/>
          <w:szCs w:val="20"/>
          <w:lang w:eastAsia="en-AU"/>
        </w:rPr>
        <w:t>ACME</w:t>
      </w:r>
      <w:r w:rsidRPr="00EE0608">
        <w:rPr>
          <w:rFonts w:cstheme="minorHAnsi"/>
          <w:i/>
          <w:iCs/>
          <w:color w:val="333333"/>
          <w:sz w:val="20"/>
          <w:szCs w:val="20"/>
          <w:lang w:eastAsia="en-AU"/>
        </w:rPr>
        <w:t xml:space="preserve"> – From the ancient Greek word “</w:t>
      </w:r>
      <w:proofErr w:type="spellStart"/>
      <w:r w:rsidRPr="00EE0608">
        <w:rPr>
          <w:rFonts w:cstheme="minorHAnsi"/>
          <w:i/>
          <w:iCs/>
          <w:color w:val="333333"/>
          <w:sz w:val="20"/>
          <w:szCs w:val="20"/>
          <w:lang w:eastAsia="en-AU"/>
        </w:rPr>
        <w:t>akme</w:t>
      </w:r>
      <w:proofErr w:type="spellEnd"/>
      <w:r w:rsidRPr="00EE0608">
        <w:rPr>
          <w:rFonts w:cstheme="minorHAnsi"/>
          <w:i/>
          <w:iCs/>
          <w:color w:val="333333"/>
          <w:sz w:val="20"/>
          <w:szCs w:val="20"/>
          <w:lang w:eastAsia="en-AU"/>
        </w:rPr>
        <w:t>/</w:t>
      </w:r>
      <w:proofErr w:type="spellStart"/>
      <w:r w:rsidRPr="00EE0608">
        <w:rPr>
          <w:rFonts w:cstheme="minorHAnsi"/>
          <w:i/>
          <w:iCs/>
          <w:color w:val="333333"/>
          <w:sz w:val="20"/>
          <w:szCs w:val="20"/>
          <w:lang w:eastAsia="en-AU"/>
        </w:rPr>
        <w:t>aekmi</w:t>
      </w:r>
      <w:proofErr w:type="spellEnd"/>
      <w:r w:rsidRPr="00EE0608">
        <w:rPr>
          <w:rFonts w:cstheme="minorHAnsi"/>
          <w:i/>
          <w:iCs/>
          <w:color w:val="333333"/>
          <w:sz w:val="20"/>
          <w:szCs w:val="20"/>
          <w:lang w:eastAsia="en-AU"/>
        </w:rPr>
        <w:t>” to mean the “highest level of perfection, the peak, zenith, prime, etc</w:t>
      </w:r>
      <w:r w:rsidRPr="00EE0608">
        <w:rPr>
          <w:rFonts w:cstheme="minorHAnsi"/>
          <w:color w:val="333333"/>
          <w:sz w:val="20"/>
          <w:szCs w:val="20"/>
          <w:lang w:eastAsia="en-AU"/>
        </w:rPr>
        <w:t>”.</w:t>
      </w:r>
    </w:p>
    <w:p w:rsidR="009D58A8" w:rsidRPr="00EE0608" w:rsidRDefault="009D58A8" w:rsidP="009D58A8">
      <w:pPr>
        <w:spacing w:before="100" w:beforeAutospacing="1" w:after="100" w:afterAutospacing="1"/>
        <w:rPr>
          <w:rFonts w:cstheme="minorHAnsi"/>
          <w:color w:val="333333"/>
          <w:sz w:val="20"/>
          <w:szCs w:val="20"/>
          <w:lang w:eastAsia="en-AU"/>
        </w:rPr>
      </w:pPr>
      <w:r w:rsidRPr="00EE0608">
        <w:rPr>
          <w:rFonts w:cstheme="minorHAnsi"/>
          <w:color w:val="333333"/>
          <w:sz w:val="20"/>
          <w:szCs w:val="20"/>
          <w:lang w:eastAsia="en-AU"/>
        </w:rPr>
        <w:t xml:space="preserve">Acme Marine Services International Pty Ltd, a Western Australian owned and operated marine and cargo surveying company, was established and commenced operating as at 1st </w:t>
      </w:r>
      <w:proofErr w:type="gramStart"/>
      <w:r w:rsidRPr="00EE0608">
        <w:rPr>
          <w:rFonts w:cstheme="minorHAnsi"/>
          <w:color w:val="333333"/>
          <w:sz w:val="20"/>
          <w:szCs w:val="20"/>
          <w:lang w:eastAsia="en-AU"/>
        </w:rPr>
        <w:t>February,</w:t>
      </w:r>
      <w:proofErr w:type="gramEnd"/>
      <w:r w:rsidRPr="00EE0608">
        <w:rPr>
          <w:rFonts w:cstheme="minorHAnsi"/>
          <w:color w:val="333333"/>
          <w:sz w:val="20"/>
          <w:szCs w:val="20"/>
          <w:lang w:eastAsia="en-AU"/>
        </w:rPr>
        <w:t xml:space="preserve"> 2005, to service the marine industry, with regards to the provision of a wide range of marine and cargo-related survey services and associated activities.</w:t>
      </w:r>
    </w:p>
    <w:p w:rsidR="009D58A8" w:rsidRPr="00EE0608" w:rsidRDefault="009D58A8" w:rsidP="009D58A8">
      <w:pPr>
        <w:spacing w:before="100" w:beforeAutospacing="1" w:after="100" w:afterAutospacing="1"/>
        <w:rPr>
          <w:rFonts w:cstheme="minorHAnsi"/>
          <w:color w:val="333333"/>
          <w:sz w:val="20"/>
          <w:szCs w:val="20"/>
          <w:lang w:eastAsia="en-AU"/>
        </w:rPr>
      </w:pPr>
      <w:r w:rsidRPr="00EE0608">
        <w:rPr>
          <w:rFonts w:cstheme="minorHAnsi"/>
          <w:color w:val="333333"/>
          <w:sz w:val="20"/>
          <w:szCs w:val="20"/>
          <w:lang w:eastAsia="en-AU"/>
        </w:rPr>
        <w:t xml:space="preserve">Acme Marine Services International Pty Ltd was founded </w:t>
      </w:r>
      <w:proofErr w:type="gramStart"/>
      <w:r w:rsidRPr="00EE0608">
        <w:rPr>
          <w:rFonts w:cstheme="minorHAnsi"/>
          <w:color w:val="333333"/>
          <w:sz w:val="20"/>
          <w:szCs w:val="20"/>
          <w:lang w:eastAsia="en-AU"/>
        </w:rPr>
        <w:t>on the basis of</w:t>
      </w:r>
      <w:proofErr w:type="gramEnd"/>
      <w:r w:rsidRPr="00EE0608">
        <w:rPr>
          <w:rFonts w:cstheme="minorHAnsi"/>
          <w:color w:val="333333"/>
          <w:sz w:val="20"/>
          <w:szCs w:val="20"/>
          <w:lang w:eastAsia="en-AU"/>
        </w:rPr>
        <w:t xml:space="preserve"> providing a totally independent, reliable and professional service to all that are directly or indirectly active within the marine industry.</w:t>
      </w:r>
    </w:p>
    <w:p w:rsidR="009D58A8" w:rsidRPr="00EE0608" w:rsidRDefault="009D58A8" w:rsidP="009D58A8">
      <w:pPr>
        <w:spacing w:before="100" w:beforeAutospacing="1" w:after="100" w:afterAutospacing="1"/>
        <w:rPr>
          <w:rFonts w:cstheme="minorHAnsi"/>
          <w:color w:val="333333"/>
          <w:sz w:val="20"/>
          <w:szCs w:val="20"/>
          <w:lang w:eastAsia="en-AU"/>
        </w:rPr>
      </w:pPr>
      <w:r w:rsidRPr="00EE0608">
        <w:rPr>
          <w:rFonts w:cstheme="minorHAnsi"/>
          <w:color w:val="333333"/>
          <w:sz w:val="20"/>
          <w:szCs w:val="20"/>
          <w:lang w:eastAsia="en-AU"/>
        </w:rPr>
        <w:t>Although based in Fremantle, Western Australia, we can offer our services, as per our Clients’ needs, to all ports and other locations within Western Australia, together with attendances elsewhere in Australia and abroad, if required.</w:t>
      </w:r>
    </w:p>
    <w:p w:rsidR="009D58A8" w:rsidRPr="00EE0608" w:rsidRDefault="009D58A8" w:rsidP="009D58A8">
      <w:pPr>
        <w:spacing w:before="100" w:beforeAutospacing="1" w:after="100" w:afterAutospacing="1"/>
        <w:rPr>
          <w:rFonts w:cstheme="minorHAnsi"/>
          <w:color w:val="333333"/>
          <w:sz w:val="20"/>
          <w:szCs w:val="20"/>
          <w:lang w:eastAsia="en-AU"/>
        </w:rPr>
      </w:pPr>
      <w:r w:rsidRPr="00EE0608">
        <w:rPr>
          <w:rFonts w:cstheme="minorHAnsi"/>
          <w:color w:val="333333"/>
          <w:sz w:val="20"/>
          <w:szCs w:val="20"/>
          <w:lang w:eastAsia="en-AU"/>
        </w:rPr>
        <w:t>Acme Marine Services International Pty Ltd has grown from strength to strength over the years, since inception, servicing Clients/Principals not only based locally or interstate but also internationally.</w:t>
      </w:r>
    </w:p>
    <w:p w:rsidR="009D58A8" w:rsidRPr="00EE0608" w:rsidRDefault="009D58A8" w:rsidP="009D58A8">
      <w:pPr>
        <w:spacing w:before="100" w:beforeAutospacing="1" w:after="100" w:afterAutospacing="1"/>
        <w:rPr>
          <w:rFonts w:cstheme="minorHAnsi"/>
          <w:color w:val="333333"/>
          <w:sz w:val="20"/>
          <w:szCs w:val="20"/>
          <w:lang w:eastAsia="en-AU"/>
        </w:rPr>
      </w:pPr>
      <w:r w:rsidRPr="00EE0608">
        <w:rPr>
          <w:rFonts w:cstheme="minorHAnsi"/>
          <w:color w:val="333333"/>
          <w:sz w:val="20"/>
          <w:szCs w:val="20"/>
          <w:lang w:eastAsia="en-AU"/>
        </w:rPr>
        <w:t xml:space="preserve">All our marine surveyors are members of the Australasian Institute of Marine Surveyors (AIMS) and we undertake our marine survey work in accordance with the “Code of Conduct”, as maintained by the AIMS. </w:t>
      </w:r>
    </w:p>
    <w:p w:rsidR="009D58A8" w:rsidRPr="00EE0608" w:rsidRDefault="009D58A8" w:rsidP="009D58A8">
      <w:pPr>
        <w:spacing w:before="100" w:beforeAutospacing="1" w:after="100" w:afterAutospacing="1"/>
        <w:rPr>
          <w:rFonts w:cstheme="minorHAnsi"/>
          <w:color w:val="333333"/>
          <w:sz w:val="20"/>
          <w:szCs w:val="20"/>
          <w:lang w:eastAsia="en-AU"/>
        </w:rPr>
      </w:pPr>
      <w:r w:rsidRPr="00EE0608">
        <w:rPr>
          <w:rFonts w:cstheme="minorHAnsi"/>
          <w:color w:val="333333"/>
          <w:sz w:val="20"/>
          <w:szCs w:val="20"/>
          <w:lang w:eastAsia="en-AU"/>
        </w:rPr>
        <w:t>Our “</w:t>
      </w:r>
      <w:hyperlink r:id="rId6" w:history="1">
        <w:r w:rsidRPr="00EE0608">
          <w:rPr>
            <w:rStyle w:val="Hyperlink"/>
            <w:rFonts w:cstheme="minorHAnsi"/>
            <w:color w:val="3399CC"/>
            <w:sz w:val="20"/>
            <w:szCs w:val="20"/>
            <w:lang w:eastAsia="en-AU"/>
          </w:rPr>
          <w:t>List-of-Marine-Surveys-and-Services</w:t>
        </w:r>
      </w:hyperlink>
      <w:r w:rsidRPr="00EE0608">
        <w:rPr>
          <w:rFonts w:cstheme="minorHAnsi"/>
          <w:color w:val="333333"/>
          <w:sz w:val="20"/>
          <w:szCs w:val="20"/>
          <w:lang w:eastAsia="en-AU"/>
        </w:rPr>
        <w:t>” are available upon request.</w:t>
      </w:r>
    </w:p>
    <w:p w:rsidR="009D58A8" w:rsidRPr="00EE0608" w:rsidRDefault="009D58A8" w:rsidP="009D58A8">
      <w:pPr>
        <w:spacing w:after="0" w:line="240" w:lineRule="auto"/>
        <w:rPr>
          <w:rFonts w:cstheme="minorHAnsi"/>
          <w:color w:val="0070C0"/>
          <w:sz w:val="20"/>
          <w:szCs w:val="20"/>
          <w:u w:val="single"/>
        </w:rPr>
      </w:pPr>
      <w:r w:rsidRPr="00EE0608">
        <w:rPr>
          <w:rFonts w:cstheme="minorHAnsi"/>
          <w:color w:val="0070C0"/>
          <w:sz w:val="20"/>
          <w:szCs w:val="20"/>
          <w:u w:val="single"/>
        </w:rPr>
        <w:t>Contact Details</w:t>
      </w:r>
    </w:p>
    <w:p w:rsidR="009D58A8" w:rsidRPr="00EE0608" w:rsidRDefault="009D58A8" w:rsidP="009D58A8">
      <w:pPr>
        <w:spacing w:after="0" w:line="240" w:lineRule="auto"/>
        <w:rPr>
          <w:rFonts w:cstheme="minorHAnsi"/>
          <w:sz w:val="20"/>
          <w:szCs w:val="20"/>
        </w:rPr>
      </w:pPr>
      <w:r w:rsidRPr="00EE0608">
        <w:rPr>
          <w:rFonts w:cstheme="minorHAnsi"/>
          <w:sz w:val="20"/>
          <w:szCs w:val="20"/>
        </w:rPr>
        <w:t>Capt. Michel Lagesse – (MAIMS, MNI) - Managing Director/Principal Marine Surveyor</w:t>
      </w:r>
    </w:p>
    <w:p w:rsidR="009D58A8" w:rsidRPr="00EE0608" w:rsidRDefault="009D58A8" w:rsidP="009D58A8">
      <w:pPr>
        <w:spacing w:after="0" w:line="240" w:lineRule="auto"/>
        <w:rPr>
          <w:rFonts w:cstheme="minorHAnsi"/>
          <w:sz w:val="20"/>
          <w:szCs w:val="20"/>
        </w:rPr>
      </w:pPr>
    </w:p>
    <w:p w:rsidR="009D58A8" w:rsidRPr="00EE0608" w:rsidRDefault="009D58A8" w:rsidP="009D58A8">
      <w:pPr>
        <w:spacing w:after="0" w:line="240" w:lineRule="auto"/>
        <w:rPr>
          <w:rFonts w:cstheme="minorHAnsi"/>
          <w:sz w:val="20"/>
          <w:szCs w:val="20"/>
        </w:rPr>
      </w:pPr>
      <w:r w:rsidRPr="00EE0608">
        <w:rPr>
          <w:rFonts w:cstheme="minorHAnsi"/>
          <w:sz w:val="20"/>
          <w:szCs w:val="20"/>
        </w:rPr>
        <w:t>P O Box 1200, Fremantle, WA, 6959</w:t>
      </w:r>
    </w:p>
    <w:p w:rsidR="009D58A8" w:rsidRPr="00EE0608" w:rsidRDefault="009D58A8" w:rsidP="009D58A8">
      <w:pPr>
        <w:spacing w:after="0" w:line="240" w:lineRule="auto"/>
        <w:rPr>
          <w:rFonts w:cstheme="minorHAnsi"/>
          <w:sz w:val="20"/>
          <w:szCs w:val="20"/>
        </w:rPr>
      </w:pPr>
      <w:r w:rsidRPr="00EE0608">
        <w:rPr>
          <w:rFonts w:cstheme="minorHAnsi"/>
          <w:sz w:val="20"/>
          <w:szCs w:val="20"/>
        </w:rPr>
        <w:t>PH (1):    +61 (0)8 9438 3888 (Office Hours)</w:t>
      </w:r>
    </w:p>
    <w:p w:rsidR="009D58A8" w:rsidRPr="00EE0608" w:rsidRDefault="009D58A8" w:rsidP="009D58A8">
      <w:pPr>
        <w:spacing w:after="0" w:line="240" w:lineRule="auto"/>
        <w:rPr>
          <w:rFonts w:cstheme="minorHAnsi"/>
          <w:sz w:val="20"/>
          <w:szCs w:val="20"/>
        </w:rPr>
      </w:pPr>
      <w:r w:rsidRPr="00EE0608">
        <w:rPr>
          <w:rFonts w:cstheme="minorHAnsi"/>
          <w:sz w:val="20"/>
          <w:szCs w:val="20"/>
        </w:rPr>
        <w:t>PH (2):    +61 (0)8 9339 1094 (After Hours)</w:t>
      </w:r>
    </w:p>
    <w:p w:rsidR="009D58A8" w:rsidRPr="00EE0608" w:rsidRDefault="009D58A8" w:rsidP="009D58A8">
      <w:pPr>
        <w:spacing w:after="0" w:line="240" w:lineRule="auto"/>
        <w:rPr>
          <w:rFonts w:cstheme="minorHAnsi"/>
          <w:sz w:val="20"/>
          <w:szCs w:val="20"/>
        </w:rPr>
      </w:pPr>
      <w:r w:rsidRPr="00EE0608">
        <w:rPr>
          <w:rFonts w:cstheme="minorHAnsi"/>
          <w:sz w:val="20"/>
          <w:szCs w:val="20"/>
        </w:rPr>
        <w:t>FAX:     +61 (0)8 9339 1096</w:t>
      </w:r>
    </w:p>
    <w:p w:rsidR="009D58A8" w:rsidRPr="00EE0608" w:rsidRDefault="009D58A8" w:rsidP="009D58A8">
      <w:pPr>
        <w:spacing w:after="0" w:line="240" w:lineRule="auto"/>
        <w:rPr>
          <w:rFonts w:cstheme="minorHAnsi"/>
          <w:sz w:val="20"/>
          <w:szCs w:val="20"/>
        </w:rPr>
      </w:pPr>
      <w:r w:rsidRPr="00EE0608">
        <w:rPr>
          <w:rFonts w:cstheme="minorHAnsi"/>
          <w:sz w:val="20"/>
          <w:szCs w:val="20"/>
        </w:rPr>
        <w:t>MOB:     +61 (0)429 391 094</w:t>
      </w:r>
    </w:p>
    <w:p w:rsidR="009D58A8" w:rsidRPr="00EE0608" w:rsidRDefault="009D58A8" w:rsidP="009D58A8">
      <w:pPr>
        <w:spacing w:after="0" w:line="240" w:lineRule="auto"/>
        <w:rPr>
          <w:rFonts w:cstheme="minorHAnsi"/>
          <w:sz w:val="20"/>
          <w:szCs w:val="20"/>
          <w:u w:val="single"/>
        </w:rPr>
      </w:pPr>
      <w:r w:rsidRPr="00EE0608">
        <w:rPr>
          <w:rFonts w:cstheme="minorHAnsi"/>
          <w:sz w:val="20"/>
          <w:szCs w:val="20"/>
        </w:rPr>
        <w:t xml:space="preserve">EMAIL:     </w:t>
      </w:r>
      <w:hyperlink r:id="rId7" w:history="1">
        <w:r w:rsidRPr="00EE0608">
          <w:rPr>
            <w:rStyle w:val="Hyperlink"/>
            <w:rFonts w:cstheme="minorHAnsi"/>
            <w:color w:val="0000FF"/>
            <w:sz w:val="20"/>
            <w:szCs w:val="20"/>
          </w:rPr>
          <w:t>operations@acmemsi.com.au</w:t>
        </w:r>
      </w:hyperlink>
      <w:r w:rsidRPr="00EE0608">
        <w:rPr>
          <w:rFonts w:cstheme="minorHAnsi"/>
          <w:sz w:val="20"/>
          <w:szCs w:val="20"/>
        </w:rPr>
        <w:t> General/Operations)</w:t>
      </w:r>
    </w:p>
    <w:p w:rsidR="009D58A8" w:rsidRPr="00EE0608" w:rsidRDefault="009D58A8" w:rsidP="009D58A8">
      <w:pPr>
        <w:spacing w:after="0" w:line="240" w:lineRule="auto"/>
        <w:rPr>
          <w:rFonts w:cstheme="minorHAnsi"/>
          <w:sz w:val="20"/>
          <w:szCs w:val="20"/>
        </w:rPr>
      </w:pPr>
      <w:r w:rsidRPr="00EE0608">
        <w:rPr>
          <w:rFonts w:cstheme="minorHAnsi"/>
          <w:sz w:val="20"/>
          <w:szCs w:val="20"/>
        </w:rPr>
        <w:t>EMAIL:    </w:t>
      </w:r>
      <w:hyperlink r:id="rId8" w:history="1">
        <w:r w:rsidRPr="00EE0608">
          <w:rPr>
            <w:rStyle w:val="Hyperlink"/>
            <w:rFonts w:cstheme="minorHAnsi"/>
            <w:color w:val="0000FF"/>
            <w:sz w:val="20"/>
            <w:szCs w:val="20"/>
          </w:rPr>
          <w:t>michel@acmemsi.com.au</w:t>
        </w:r>
      </w:hyperlink>
      <w:r w:rsidRPr="00EE0608">
        <w:rPr>
          <w:rFonts w:cstheme="minorHAnsi"/>
          <w:sz w:val="20"/>
          <w:szCs w:val="20"/>
        </w:rPr>
        <w:t>(Personal)</w:t>
      </w:r>
    </w:p>
    <w:p w:rsidR="009D58A8" w:rsidRPr="00EE0608" w:rsidRDefault="009D58A8" w:rsidP="009D58A8">
      <w:pPr>
        <w:spacing w:after="0" w:line="240" w:lineRule="auto"/>
        <w:rPr>
          <w:rFonts w:cstheme="minorHAnsi"/>
          <w:sz w:val="20"/>
          <w:szCs w:val="20"/>
        </w:rPr>
      </w:pPr>
      <w:r w:rsidRPr="00EE0608">
        <w:rPr>
          <w:rFonts w:cstheme="minorHAnsi"/>
          <w:sz w:val="20"/>
          <w:szCs w:val="20"/>
        </w:rPr>
        <w:t>SKYPE:   mclagesse1</w:t>
      </w:r>
    </w:p>
    <w:p w:rsidR="005159F6" w:rsidRDefault="009D58A8" w:rsidP="009D58A8">
      <w:r w:rsidRPr="00EE0608">
        <w:rPr>
          <w:rFonts w:cstheme="minorHAnsi"/>
          <w:sz w:val="20"/>
          <w:szCs w:val="20"/>
        </w:rPr>
        <w:t xml:space="preserve">WEBSITE: </w:t>
      </w:r>
      <w:hyperlink r:id="rId9" w:history="1">
        <w:r w:rsidRPr="00EE0608">
          <w:rPr>
            <w:rStyle w:val="Hyperlink"/>
            <w:rFonts w:cstheme="minorHAnsi"/>
            <w:color w:val="0000FF"/>
            <w:sz w:val="20"/>
            <w:szCs w:val="20"/>
          </w:rPr>
          <w:t>www.acmemsi.com.au</w:t>
        </w:r>
      </w:hyperlink>
    </w:p>
    <w:sectPr w:rsidR="005159F6" w:rsidSect="009D58A8">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A8"/>
    <w:rsid w:val="003B7F8D"/>
    <w:rsid w:val="005159F6"/>
    <w:rsid w:val="009D58A8"/>
    <w:rsid w:val="00C426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B14EC-2AC0-43AA-A0C2-18C332A3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8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acmemsi.com.au" TargetMode="External"/><Relationship Id="rId3" Type="http://schemas.openxmlformats.org/officeDocument/2006/relationships/webSettings" Target="webSettings.xml"/><Relationship Id="rId7" Type="http://schemas.openxmlformats.org/officeDocument/2006/relationships/hyperlink" Target="mailto:operations@acmemsi.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memsi.com.au/wp-content/uploads/2011/02/List-of-Marine-Surveys-and-Services.pdf"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cmemsi.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Jackman</dc:creator>
  <cp:keywords/>
  <dc:description/>
  <cp:lastModifiedBy>Sabina Jackman</cp:lastModifiedBy>
  <cp:revision>1</cp:revision>
  <dcterms:created xsi:type="dcterms:W3CDTF">2018-10-16T01:31:00Z</dcterms:created>
  <dcterms:modified xsi:type="dcterms:W3CDTF">2018-10-16T01:32:00Z</dcterms:modified>
</cp:coreProperties>
</file>